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B7A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/>
        <w:ind w:left="110" w:leftChars="50" w:right="110" w:rightChars="50"/>
        <w:textAlignment w:val="auto"/>
        <w:rPr>
          <w:rFonts w:hint="default" w:ascii="Times New Roman" w:hAnsi="Times New Roman" w:eastAsia="楷体" w:cs="Times New Roman"/>
          <w:b/>
          <w:bCs/>
          <w:spacing w:val="-3"/>
        </w:rPr>
      </w:pPr>
      <w:bookmarkStart w:id="0" w:name="_GoBack"/>
      <w:r>
        <w:rPr>
          <w:rFonts w:hint="default" w:ascii="Times New Roman" w:hAnsi="Times New Roman" w:eastAsia="楷体" w:cs="Times New Roman"/>
          <w:b/>
          <w:bCs/>
          <w:spacing w:val="-3"/>
        </w:rPr>
        <w:t>吉首大学数学与统计学院学生离校实习安全责任协议书</w:t>
      </w:r>
    </w:p>
    <w:bookmarkEnd w:id="0"/>
    <w:p w14:paraId="16DE05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/>
        <w:ind w:left="110" w:leftChars="50" w:right="110" w:rightChars="50"/>
        <w:textAlignment w:val="auto"/>
        <w:rPr>
          <w:rFonts w:hint="default" w:ascii="Times New Roman" w:hAnsi="Times New Roman" w:eastAsia="楷体" w:cs="Times New Roman"/>
          <w:b/>
          <w:bCs/>
          <w:spacing w:val="-3"/>
        </w:rPr>
      </w:pPr>
    </w:p>
    <w:p w14:paraId="323AB5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39"/>
        <w:jc w:val="both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为明确学校和学生在离校期间的安全责任与义务，保障学生的安全，维护学校的稳定，根据《学生伤害事故处理办法》（教育部令第12号）及其他有关规定，特拟订如下安全责任书。</w:t>
      </w:r>
    </w:p>
    <w:p w14:paraId="7EFA2B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74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pacing w:val="-2"/>
          <w:sz w:val="24"/>
          <w:szCs w:val="24"/>
        </w:rPr>
        <w:t>一、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学生在校外实习期间，应严格遵守《吉首大学学生手册》及学校其他各项外出离校的安全管理规定，增强安全防范意识，提高自我保护能力，并向学校做出安全承诺；</w:t>
      </w:r>
    </w:p>
    <w:p w14:paraId="13C5B5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74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pacing w:val="-2"/>
          <w:sz w:val="24"/>
          <w:szCs w:val="24"/>
        </w:rPr>
        <w:t>二、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学生实习期间，未经指导老师同意，不得自行离开实习单位，如有违反视为违反校纪校规，如有人身、财产安全问题由学生本人自行承担；</w:t>
      </w:r>
    </w:p>
    <w:p w14:paraId="4EF194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70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pacing w:val="-3"/>
          <w:sz w:val="24"/>
          <w:szCs w:val="24"/>
        </w:rPr>
        <w:t>三、</w:t>
      </w:r>
      <w:r>
        <w:rPr>
          <w:rFonts w:hint="default" w:ascii="Times New Roman" w:hAnsi="Times New Roman" w:eastAsia="楷体" w:cs="Times New Roman"/>
          <w:spacing w:val="-3"/>
          <w:sz w:val="24"/>
          <w:szCs w:val="24"/>
        </w:rPr>
        <w:t>学生在实习期间，发生违法犯罪、扰乱社会治安行为的，责任自负；</w:t>
      </w:r>
    </w:p>
    <w:p w14:paraId="6AA8A6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74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pacing w:val="-2"/>
          <w:sz w:val="24"/>
          <w:szCs w:val="24"/>
        </w:rPr>
        <w:t>四、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学生在实习期间，学生要遵守交通法规，因违反规定发生交通事故或出现其他意外事件，造成人身伤亡或经济损失的，由学生本人负责；</w:t>
      </w:r>
    </w:p>
    <w:p w14:paraId="4E8253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74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pacing w:val="-2"/>
          <w:sz w:val="24"/>
          <w:szCs w:val="24"/>
        </w:rPr>
        <w:t>五、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学生在实习期间，不得私自到水塘、河流、水库、湖泊等地游玩，由此造成人身伤亡的，由学生本人负责；</w:t>
      </w:r>
    </w:p>
    <w:p w14:paraId="022634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74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pacing w:val="-2"/>
          <w:sz w:val="24"/>
          <w:szCs w:val="24"/>
        </w:rPr>
        <w:t>六、</w:t>
      </w:r>
      <w:r>
        <w:rPr>
          <w:rFonts w:hint="default" w:ascii="Times New Roman" w:hAnsi="Times New Roman" w:eastAsia="楷体" w:cs="Times New Roman"/>
          <w:spacing w:val="-3"/>
          <w:sz w:val="24"/>
          <w:szCs w:val="24"/>
        </w:rPr>
        <w:t>学生在离校期间，学生必须严格遵守所在地和所在单位的规定要求。</w:t>
      </w:r>
    </w:p>
    <w:p w14:paraId="66F0EF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70" w:firstLineChars="200"/>
        <w:textAlignment w:val="auto"/>
        <w:rPr>
          <w:rFonts w:hint="eastAsia" w:ascii="Times New Roman" w:hAnsi="Times New Roman" w:eastAsia="楷体" w:cs="Times New Roman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pacing w:val="-3"/>
          <w:sz w:val="24"/>
          <w:szCs w:val="24"/>
        </w:rPr>
        <w:t>七</w:t>
      </w:r>
      <w:r>
        <w:rPr>
          <w:rFonts w:hint="default" w:ascii="Times New Roman" w:hAnsi="Times New Roman" w:eastAsia="楷体" w:cs="Times New Roman"/>
          <w:spacing w:val="-3"/>
          <w:sz w:val="24"/>
          <w:szCs w:val="24"/>
        </w:rPr>
        <w:t>、此安全责任书一式两份，学生本人、学院各执一份，具有同等效力</w:t>
      </w:r>
      <w:r>
        <w:rPr>
          <w:rFonts w:hint="eastAsia" w:ascii="Times New Roman" w:hAnsi="Times New Roman" w:eastAsia="楷体" w:cs="Times New Roman"/>
          <w:spacing w:val="-3"/>
          <w:sz w:val="24"/>
          <w:szCs w:val="24"/>
          <w:lang w:eastAsia="zh-CN"/>
        </w:rPr>
        <w:t>，每个人都必须签</w:t>
      </w:r>
      <w:r>
        <w:rPr>
          <w:rFonts w:hint="default" w:ascii="Times New Roman" w:hAnsi="Times New Roman" w:eastAsia="楷体" w:cs="Times New Roman"/>
          <w:spacing w:val="-3"/>
          <w:sz w:val="24"/>
          <w:szCs w:val="24"/>
        </w:rPr>
        <w:t>。</w:t>
      </w:r>
      <w:r>
        <w:rPr>
          <w:rFonts w:hint="default" w:ascii="Times New Roman" w:hAnsi="Times New Roman" w:eastAsia="楷体" w:cs="Times New Roman"/>
          <w:b/>
          <w:bCs/>
          <w:spacing w:val="-3"/>
          <w:sz w:val="24"/>
          <w:szCs w:val="24"/>
        </w:rPr>
        <w:t>安全协议可以</w:t>
      </w:r>
      <w:r>
        <w:rPr>
          <w:rFonts w:hint="eastAsia" w:ascii="Times New Roman" w:hAnsi="Times New Roman" w:eastAsia="楷体" w:cs="Times New Roman"/>
          <w:b/>
          <w:bCs/>
          <w:spacing w:val="-3"/>
          <w:sz w:val="24"/>
          <w:szCs w:val="24"/>
          <w:lang w:eastAsia="zh-CN"/>
        </w:rPr>
        <w:t>以</w:t>
      </w:r>
      <w:r>
        <w:rPr>
          <w:rFonts w:hint="default" w:ascii="Times New Roman" w:hAnsi="Times New Roman" w:eastAsia="楷体" w:cs="Times New Roman"/>
          <w:b/>
          <w:bCs/>
          <w:spacing w:val="-3"/>
          <w:sz w:val="24"/>
          <w:szCs w:val="24"/>
        </w:rPr>
        <w:t>班级为单位签（每个人签</w:t>
      </w:r>
      <w:r>
        <w:rPr>
          <w:rFonts w:hint="eastAsia" w:ascii="Times New Roman" w:hAnsi="Times New Roman" w:eastAsia="楷体" w:cs="Times New Roman"/>
          <w:b/>
          <w:bCs/>
          <w:spacing w:val="-3"/>
          <w:sz w:val="24"/>
          <w:szCs w:val="24"/>
          <w:lang w:eastAsia="zh-CN"/>
        </w:rPr>
        <w:t>在</w:t>
      </w:r>
      <w:r>
        <w:rPr>
          <w:rFonts w:hint="default" w:ascii="Times New Roman" w:hAnsi="Times New Roman" w:eastAsia="楷体" w:cs="Times New Roman"/>
          <w:b/>
          <w:bCs/>
          <w:spacing w:val="-3"/>
          <w:sz w:val="24"/>
          <w:szCs w:val="24"/>
        </w:rPr>
        <w:t>一张</w:t>
      </w:r>
      <w:r>
        <w:rPr>
          <w:rFonts w:hint="eastAsia" w:ascii="Times New Roman" w:hAnsi="Times New Roman" w:eastAsia="楷体" w:cs="Times New Roman"/>
          <w:b/>
          <w:bCs/>
          <w:spacing w:val="-3"/>
          <w:sz w:val="24"/>
          <w:szCs w:val="24"/>
          <w:lang w:eastAsia="zh-CN"/>
        </w:rPr>
        <w:t>协议书上</w:t>
      </w:r>
      <w:r>
        <w:rPr>
          <w:rFonts w:hint="default" w:ascii="Times New Roman" w:hAnsi="Times New Roman" w:eastAsia="楷体" w:cs="Times New Roman"/>
          <w:b/>
          <w:bCs/>
          <w:spacing w:val="-3"/>
          <w:sz w:val="24"/>
          <w:szCs w:val="24"/>
        </w:rPr>
        <w:t>）</w:t>
      </w:r>
      <w:r>
        <w:rPr>
          <w:rFonts w:hint="eastAsia" w:ascii="Times New Roman" w:hAnsi="Times New Roman" w:eastAsia="楷体" w:cs="Times New Roman"/>
          <w:b/>
          <w:bCs/>
          <w:spacing w:val="-3"/>
          <w:sz w:val="24"/>
          <w:szCs w:val="24"/>
          <w:lang w:eastAsia="zh-CN"/>
        </w:rPr>
        <w:t>。</w:t>
      </w:r>
    </w:p>
    <w:p w14:paraId="6D9D4285">
      <w:pPr>
        <w:pStyle w:val="2"/>
        <w:ind w:left="0" w:leftChars="0" w:firstLine="0" w:firstLineChars="0"/>
        <w:rPr>
          <w:rFonts w:hint="default" w:ascii="Times New Roman" w:hAnsi="Times New Roman" w:eastAsia="楷体" w:cs="Times New Roman"/>
          <w:spacing w:val="-4"/>
        </w:rPr>
      </w:pPr>
    </w:p>
    <w:p w14:paraId="658E68BA">
      <w:pPr>
        <w:pStyle w:val="2"/>
        <w:ind w:firstLine="848" w:firstLineChars="400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  <w:spacing w:val="-4"/>
        </w:rPr>
        <w:t>学生签</w:t>
      </w:r>
      <w:r>
        <w:rPr>
          <w:rFonts w:hint="eastAsia" w:ascii="Times New Roman" w:hAnsi="Times New Roman" w:eastAsia="楷体" w:cs="Times New Roman"/>
          <w:spacing w:val="-4"/>
          <w:lang w:eastAsia="zh-CN"/>
        </w:rPr>
        <w:t>名</w:t>
      </w:r>
      <w:r>
        <w:rPr>
          <w:rFonts w:hint="default" w:ascii="Times New Roman" w:hAnsi="Times New Roman" w:eastAsia="楷体" w:cs="Times New Roman"/>
          <w:spacing w:val="-4"/>
        </w:rPr>
        <w:t>：</w:t>
      </w:r>
    </w:p>
    <w:p w14:paraId="02224CBB">
      <w:pPr>
        <w:pStyle w:val="2"/>
        <w:tabs>
          <w:tab w:val="left" w:pos="1143"/>
          <w:tab w:val="left" w:pos="1803"/>
        </w:tabs>
        <w:spacing w:before="253"/>
        <w:ind w:firstLine="880" w:firstLineChars="400"/>
        <w:rPr>
          <w:rFonts w:hint="default" w:ascii="Times New Roman" w:hAnsi="Times New Roman" w:eastAsia="楷体" w:cs="Times New Roman"/>
        </w:rPr>
      </w:pPr>
    </w:p>
    <w:p w14:paraId="01E052A7">
      <w:pPr>
        <w:pStyle w:val="2"/>
        <w:tabs>
          <w:tab w:val="left" w:pos="1143"/>
          <w:tab w:val="left" w:pos="1803"/>
        </w:tabs>
        <w:spacing w:before="253"/>
        <w:ind w:firstLine="880" w:firstLineChars="400"/>
        <w:rPr>
          <w:rFonts w:hint="default" w:ascii="Times New Roman" w:hAnsi="Times New Roman" w:eastAsia="楷体" w:cs="Times New Roman"/>
        </w:rPr>
      </w:pPr>
    </w:p>
    <w:p w14:paraId="193B756F">
      <w:pPr>
        <w:pStyle w:val="2"/>
        <w:tabs>
          <w:tab w:val="left" w:pos="1143"/>
          <w:tab w:val="left" w:pos="1803"/>
        </w:tabs>
        <w:spacing w:before="253"/>
        <w:ind w:firstLine="880" w:firstLineChars="400"/>
        <w:rPr>
          <w:rFonts w:hint="default" w:ascii="Times New Roman" w:hAnsi="Times New Roman" w:eastAsia="楷体" w:cs="Times New Roman"/>
        </w:rPr>
      </w:pPr>
    </w:p>
    <w:p w14:paraId="6CF4471C">
      <w:pPr>
        <w:pStyle w:val="2"/>
        <w:tabs>
          <w:tab w:val="left" w:pos="1143"/>
          <w:tab w:val="left" w:pos="1803"/>
        </w:tabs>
        <w:spacing w:before="253"/>
        <w:ind w:firstLine="880" w:firstLineChars="400"/>
        <w:rPr>
          <w:rFonts w:hint="default" w:ascii="Times New Roman" w:hAnsi="Times New Roman" w:eastAsia="楷体" w:cs="Times New Roman"/>
        </w:rPr>
      </w:pPr>
    </w:p>
    <w:p w14:paraId="165BDE71">
      <w:pPr>
        <w:pStyle w:val="2"/>
        <w:tabs>
          <w:tab w:val="left" w:pos="1143"/>
          <w:tab w:val="left" w:pos="1803"/>
        </w:tabs>
        <w:spacing w:before="253"/>
        <w:ind w:firstLine="880" w:firstLineChars="400"/>
        <w:rPr>
          <w:rFonts w:hint="default" w:ascii="Times New Roman" w:hAnsi="Times New Roman" w:eastAsia="楷体" w:cs="Times New Roman"/>
        </w:rPr>
      </w:pPr>
    </w:p>
    <w:p w14:paraId="704CD57D">
      <w:pPr>
        <w:pStyle w:val="2"/>
        <w:tabs>
          <w:tab w:val="left" w:pos="1143"/>
          <w:tab w:val="left" w:pos="1803"/>
        </w:tabs>
        <w:spacing w:before="253"/>
        <w:ind w:firstLine="880" w:firstLineChars="400"/>
        <w:rPr>
          <w:rFonts w:hint="default" w:ascii="Times New Roman" w:hAnsi="Times New Roman" w:eastAsia="楷体" w:cs="Times New Roman"/>
        </w:rPr>
      </w:pPr>
    </w:p>
    <w:p w14:paraId="5DB7AF39">
      <w:pPr>
        <w:pStyle w:val="2"/>
        <w:tabs>
          <w:tab w:val="left" w:pos="1143"/>
          <w:tab w:val="left" w:pos="1803"/>
        </w:tabs>
        <w:spacing w:before="253"/>
        <w:ind w:firstLine="880" w:firstLineChars="400"/>
        <w:rPr>
          <w:rFonts w:hint="default" w:ascii="Times New Roman" w:hAnsi="Times New Roman" w:eastAsia="楷体" w:cs="Times New Roman"/>
        </w:rPr>
      </w:pPr>
    </w:p>
    <w:p w14:paraId="04C0B0BC">
      <w:pPr>
        <w:pStyle w:val="2"/>
        <w:tabs>
          <w:tab w:val="left" w:pos="1143"/>
          <w:tab w:val="left" w:pos="1803"/>
        </w:tabs>
        <w:spacing w:before="253"/>
        <w:ind w:firstLine="880" w:firstLineChars="400"/>
        <w:rPr>
          <w:rFonts w:hint="eastAsia" w:ascii="Times New Roman" w:hAnsi="Times New Roman" w:eastAsia="楷体" w:cs="Times New Roman"/>
          <w:lang w:val="en-US" w:eastAsia="zh-CN"/>
        </w:rPr>
      </w:pPr>
      <w:r>
        <w:rPr>
          <w:rFonts w:hint="eastAsia" w:ascii="Times New Roman" w:hAnsi="Times New Roman" w:eastAsia="楷体" w:cs="Times New Roman"/>
          <w:lang w:val="en-US" w:eastAsia="zh-CN"/>
        </w:rPr>
        <w:t xml:space="preserve">                                                                                 数学与统计学院(盖章)</w:t>
      </w:r>
    </w:p>
    <w:p w14:paraId="01A90760">
      <w:pPr>
        <w:pStyle w:val="2"/>
        <w:tabs>
          <w:tab w:val="left" w:pos="1143"/>
          <w:tab w:val="left" w:pos="1803"/>
        </w:tabs>
        <w:spacing w:before="253"/>
        <w:ind w:firstLine="880" w:firstLineChars="400"/>
        <w:rPr>
          <w:rFonts w:hint="default" w:ascii="Times New Roman" w:hAnsi="Times New Roman" w:eastAsia="楷体" w:cs="Times New Roman"/>
          <w:lang w:val="en-US" w:eastAsia="zh-CN"/>
        </w:rPr>
      </w:pPr>
      <w:r>
        <w:rPr>
          <w:rFonts w:hint="eastAsia" w:ascii="Times New Roman" w:hAnsi="Times New Roman" w:eastAsia="楷体" w:cs="Times New Roman"/>
          <w:lang w:val="en-US" w:eastAsia="zh-CN"/>
        </w:rPr>
        <w:t xml:space="preserve">                                                                                       年         月           日</w:t>
      </w:r>
    </w:p>
    <w:sectPr>
      <w:type w:val="continuous"/>
      <w:pgSz w:w="11910" w:h="16840"/>
      <w:pgMar w:top="1500" w:right="1700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A714E6C"/>
    <w:rsid w:val="2DAF6D80"/>
    <w:rsid w:val="36FC43D8"/>
    <w:rsid w:val="4B517E8D"/>
    <w:rsid w:val="543D54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30"/>
      <w:jc w:val="center"/>
    </w:pPr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479</Words>
  <Characters>483</Characters>
  <TotalTime>8</TotalTime>
  <ScaleCrop>false</ScaleCrop>
  <LinksUpToDate>false</LinksUpToDate>
  <CharactersWithSpaces>486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2025-09-10T04:12:00Z</dcterms:created>
  <dc:creator>微软用户</dc:creator>
  <cp:lastModifiedBy>陈望学</cp:lastModifiedBy>
  <dcterms:modified xsi:type="dcterms:W3CDTF">2025-09-10T04:22:11Z</dcterms:modified>
  <dc:title>大学生假期离校安全责任协议书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2025-09-10T00:00:00Z</vt:filetime>
  </property>
  <property fmtid="{D5CDD505-2E9C-101B-9397-08002B2CF9AE}" pid="5" name="SourceModified">
    <vt:lpwstr>D:20220902125003+04'50'</vt:lpwstr>
  </property>
  <property fmtid="{D5CDD505-2E9C-101B-9397-08002B2CF9AE}" pid="6" name="KSOTemplateDocerSaveRecord">
    <vt:lpwstr>eyJoZGlkIjoiZGRkMzZiMWFjZGUzYTJlMTQxNmM2ZjJlYWI2YjU5YWMiLCJ1c2VySWQiOiI0MzAzNTcyMDgifQ==</vt:lpwstr>
  </property>
  <property fmtid="{D5CDD505-2E9C-101B-9397-08002B2CF9AE}" pid="7" name="KSOProductBuildVer">
    <vt:lpwstr>2052-12.1.0.22529</vt:lpwstr>
  </property>
  <property fmtid="{D5CDD505-2E9C-101B-9397-08002B2CF9AE}" pid="8" name="ICV">
    <vt:lpwstr>5BF3B584D8DA47EBB243737793F6636A_13</vt:lpwstr>
  </property>
</Properties>
</file>